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1D3A" w14:textId="77777777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6BFD1A26" w14:textId="77777777"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67E1110C" w14:textId="77777777"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ISTANZA D</w:t>
      </w:r>
      <w:r w:rsidR="00553BEA">
        <w:rPr>
          <w:sz w:val="22"/>
          <w:szCs w:val="22"/>
        </w:rPr>
        <w:t>I MANIFESTAZIONE DI INTERESSE E</w:t>
      </w:r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2A117CC7" w14:textId="591399AF" w:rsidR="008C5297" w:rsidRPr="008C5297" w:rsidRDefault="00B038BA" w:rsidP="008C5297">
      <w:pPr>
        <w:jc w:val="both"/>
        <w:rPr>
          <w:rFonts w:cs="Times New Roman"/>
          <w:b/>
        </w:rPr>
      </w:pPr>
      <w:r w:rsidRPr="00501D25">
        <w:rPr>
          <w:rFonts w:cs="Times New Roman"/>
          <w:b/>
        </w:rPr>
        <w:t>OG</w:t>
      </w:r>
      <w:r w:rsidR="002D0BB7" w:rsidRPr="00501D25">
        <w:rPr>
          <w:rFonts w:cs="Times New Roman"/>
          <w:b/>
        </w:rPr>
        <w:t>GETTO</w:t>
      </w:r>
      <w:r w:rsidR="002D0BB7" w:rsidRPr="00501D25">
        <w:rPr>
          <w:rFonts w:cs="Times New Roman"/>
        </w:rPr>
        <w:t xml:space="preserve">: </w:t>
      </w:r>
      <w:r w:rsidR="00550951" w:rsidRPr="008C5297">
        <w:rPr>
          <w:rFonts w:cs="Times New Roman"/>
          <w:b/>
        </w:rPr>
        <w:t xml:space="preserve">MANIFESTAZIONE DI INTERESSE AD ESSERE INVITATI ALLA EVENTUALE PROCEDURA PER L’AFFIDAMENTO </w:t>
      </w:r>
      <w:r w:rsidR="008C5297" w:rsidRPr="008C5297">
        <w:rPr>
          <w:rFonts w:cs="Times New Roman"/>
          <w:b/>
        </w:rPr>
        <w:t xml:space="preserve">della FORNITURA DEL MODULO ZUCCHETTI ZTRAVEL CON RELATIVI SERVIZI DI IMPLEMENTAZIONE E SUPPORTO ANNUALI </w:t>
      </w:r>
    </w:p>
    <w:p w14:paraId="217C101F" w14:textId="057D1168" w:rsidR="00E94D48" w:rsidRDefault="00E94D48" w:rsidP="008C5297">
      <w:pPr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</w:t>
      </w:r>
      <w:proofErr w:type="spellStart"/>
      <w:r w:rsidRPr="00AE507B">
        <w:t>a</w:t>
      </w:r>
      <w:proofErr w:type="spell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18DE3188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501D25">
        <w:rPr>
          <w:rFonts w:eastAsia="Times New Roman" w:cs="Times New Roman"/>
          <w:color w:val="000000"/>
          <w:lang w:eastAsia="it-IT"/>
        </w:rPr>
        <w:t>di essere invitato all</w:t>
      </w:r>
      <w:r w:rsidR="00501D25">
        <w:rPr>
          <w:rFonts w:eastAsia="Times New Roman" w:cs="Times New Roman"/>
          <w:color w:val="000000"/>
          <w:lang w:eastAsia="it-IT"/>
        </w:rPr>
        <w:t>’eventuale</w:t>
      </w:r>
      <w:r w:rsidRPr="00501D25">
        <w:rPr>
          <w:rFonts w:eastAsia="Times New Roman" w:cs="Times New Roman"/>
          <w:color w:val="000000"/>
          <w:lang w:eastAsia="it-IT"/>
        </w:rPr>
        <w:t xml:space="preserve"> procedura p</w:t>
      </w:r>
      <w:r w:rsidR="00B61E51">
        <w:rPr>
          <w:rFonts w:eastAsia="Times New Roman" w:cs="Times New Roman"/>
          <w:color w:val="000000"/>
          <w:lang w:eastAsia="it-IT"/>
        </w:rPr>
        <w:t xml:space="preserve">er </w:t>
      </w:r>
      <w:r w:rsidR="00B61E51" w:rsidRPr="007533D9">
        <w:rPr>
          <w:rFonts w:eastAsia="Times New Roman" w:cs="Times New Roman"/>
          <w:lang w:eastAsia="it-IT"/>
        </w:rPr>
        <w:t xml:space="preserve">l’affidamento del </w:t>
      </w:r>
      <w:r w:rsidR="00B61E51" w:rsidRPr="007533D9">
        <w:rPr>
          <w:rFonts w:ascii="Calibri" w:hAnsi="Calibri"/>
        </w:rPr>
        <w:t>servizio</w:t>
      </w:r>
      <w:r w:rsidR="00B61E51" w:rsidRPr="007533D9">
        <w:rPr>
          <w:rFonts w:ascii="Calibri" w:hAnsi="Calibri"/>
          <w:b/>
        </w:rPr>
        <w:t xml:space="preserve"> </w:t>
      </w:r>
      <w:r w:rsidR="002D0BB7" w:rsidRPr="007533D9">
        <w:rPr>
          <w:rFonts w:eastAsia="Times New Roman" w:cs="Times New Roman"/>
          <w:lang w:eastAsia="it-IT"/>
        </w:rPr>
        <w:t>di cu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i </w:t>
      </w:r>
      <w:r w:rsidR="00501D25">
        <w:rPr>
          <w:rFonts w:eastAsia="Times New Roman" w:cs="Times New Roman"/>
          <w:color w:val="000000"/>
          <w:lang w:eastAsia="it-IT"/>
        </w:rPr>
        <w:t>in oggetto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, </w:t>
      </w:r>
      <w:r w:rsidRPr="00501D25">
        <w:rPr>
          <w:rFonts w:eastAsia="Times New Roman" w:cs="Times New Roman"/>
          <w:color w:val="000000"/>
          <w:lang w:eastAsia="it-IT"/>
        </w:rPr>
        <w:t>come:</w:t>
      </w:r>
      <w:r w:rsidRPr="00501D25">
        <w:rPr>
          <w:rFonts w:cs="Times New Roman"/>
        </w:rPr>
        <w:t xml:space="preserve"> </w:t>
      </w:r>
      <w:r w:rsidRPr="00501D25">
        <w:rPr>
          <w:rFonts w:cs="Times New Roman"/>
          <w:i/>
          <w:color w:val="0000CC"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26603F">
        <w:rPr>
          <w:rFonts w:cs="Calibri"/>
        </w:rPr>
      </w:r>
      <w:r w:rsidR="0026603F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26603F">
        <w:rPr>
          <w:rFonts w:cs="Calibri"/>
        </w:rPr>
      </w:r>
      <w:r w:rsidR="0026603F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26603F">
        <w:rPr>
          <w:rFonts w:cs="Calibri"/>
        </w:rPr>
      </w:r>
      <w:r w:rsidR="0026603F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26603F">
        <w:rPr>
          <w:rFonts w:cs="Calibri"/>
        </w:rPr>
      </w:r>
      <w:r w:rsidR="0026603F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26603F">
        <w:rPr>
          <w:rFonts w:cs="Calibri"/>
        </w:rPr>
      </w:r>
      <w:r w:rsidR="0026603F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lastRenderedPageBreak/>
        <w:t>DICHIARA</w:t>
      </w:r>
      <w:r w:rsidR="002F1926" w:rsidRPr="002F1926">
        <w:t xml:space="preserve"> </w:t>
      </w:r>
      <w:r w:rsidR="00501D25">
        <w:t>CHE</w:t>
      </w:r>
    </w:p>
    <w:p w14:paraId="780F6E58" w14:textId="48FEDB28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all’art. 80 del D.Lgs. 50/2016;</w:t>
      </w:r>
    </w:p>
    <w:p w14:paraId="030922CE" w14:textId="742A7454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ricorrono le cause di divieto, decadenza o di sospensione di cui all’art. 67 del D.Lgs. 6 settembre 2011, n. 159; </w:t>
      </w:r>
    </w:p>
    <w:p w14:paraId="1088DDA1" w14:textId="1BBDC2D0" w:rsidR="00553BEA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>-ter, del D.</w:t>
      </w:r>
      <w:r w:rsidRPr="00501D25">
        <w:rPr>
          <w:rFonts w:cs="Times New Roman"/>
        </w:rPr>
        <w:t>Lgs. del 2001, n. 165 o che siano incorsi, ai sensi della normativa vigente, in ulteriori divieti a contrattare con la pubblica amministrazione;</w:t>
      </w:r>
    </w:p>
    <w:p w14:paraId="31596AAE" w14:textId="21CDCC55" w:rsidR="00D345FF" w:rsidRDefault="00D345FF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di possedere i requisiti </w:t>
      </w:r>
      <w:r w:rsidRPr="00D345FF">
        <w:rPr>
          <w:rFonts w:cs="Times New Roman"/>
        </w:rPr>
        <w:t xml:space="preserve">di </w:t>
      </w:r>
      <w:r w:rsidRPr="007533D9">
        <w:rPr>
          <w:rFonts w:cs="Times New Roman"/>
        </w:rPr>
        <w:t xml:space="preserve">idoneità professionale, </w:t>
      </w:r>
      <w:r w:rsidRPr="007533D9">
        <w:t>capacità economica e finanziaria e capacità tecniche professionali</w:t>
      </w:r>
      <w:r>
        <w:t xml:space="preserve"> richiesti dalla CNPADC</w:t>
      </w:r>
      <w:r>
        <w:rPr>
          <w:rFonts w:cs="Times New Roman"/>
        </w:rPr>
        <w:t>;</w:t>
      </w:r>
    </w:p>
    <w:p w14:paraId="15D61E1D" w14:textId="25F32792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9A1AB1">
        <w:rPr>
          <w:rFonts w:cs="Tahoma"/>
        </w:rPr>
        <w:t xml:space="preserve"> corruzione (di seguito “SGPC”) e al riguardo dichiara:</w:t>
      </w:r>
    </w:p>
    <w:p w14:paraId="524DFE86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>” ed in particolare al rispetto della normativa in materia di anticorruzione, come prevista dal codice penale, cui la Politica si riferisce, pena la risoluzione del contratto ai sensi e per gli effetti di cui all'art. 1456 del Cod. Civ.,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09F3DC14" w14:textId="77777777" w:rsidR="00A464E9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</w:t>
      </w:r>
      <w:r w:rsidR="00A464E9">
        <w:rPr>
          <w:rFonts w:cs="Times New Roman"/>
        </w:rPr>
        <w:t xml:space="preserve"> DIGITALE</w:t>
      </w:r>
    </w:p>
    <w:p w14:paraId="22D13E42" w14:textId="6B4EA389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CCDB" w14:textId="77777777" w:rsidR="0026603F" w:rsidRDefault="0026603F" w:rsidP="00E94D48">
      <w:pPr>
        <w:spacing w:after="0" w:line="240" w:lineRule="auto"/>
      </w:pPr>
      <w:r>
        <w:separator/>
      </w:r>
    </w:p>
  </w:endnote>
  <w:endnote w:type="continuationSeparator" w:id="0">
    <w:p w14:paraId="548A6E31" w14:textId="77777777" w:rsidR="0026603F" w:rsidRDefault="0026603F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49AF" w14:textId="77777777" w:rsidR="0026603F" w:rsidRDefault="0026603F" w:rsidP="00E94D48">
      <w:pPr>
        <w:spacing w:after="0" w:line="240" w:lineRule="auto"/>
      </w:pPr>
      <w:r>
        <w:separator/>
      </w:r>
    </w:p>
  </w:footnote>
  <w:footnote w:type="continuationSeparator" w:id="0">
    <w:p w14:paraId="3C36E4D3" w14:textId="77777777" w:rsidR="0026603F" w:rsidRDefault="0026603F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31B519FD"/>
    <w:multiLevelType w:val="hybridMultilevel"/>
    <w:tmpl w:val="5464E650"/>
    <w:lvl w:ilvl="0" w:tplc="BECA0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wkSy1a1JP6PDWkqNAmx+fOYjcfcXRjozsd/TTgCGmA+ie97Weyx2Kz5MzH1Md4Zvmh/feOoy2cAITHaO24ou/A==" w:salt="EqtD3+ZpR706CRcMJI4G8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8BA"/>
    <w:rsid w:val="00066D84"/>
    <w:rsid w:val="000B1946"/>
    <w:rsid w:val="000D6D68"/>
    <w:rsid w:val="001563F2"/>
    <w:rsid w:val="001B3AAE"/>
    <w:rsid w:val="0026603F"/>
    <w:rsid w:val="002D0BB7"/>
    <w:rsid w:val="002F1926"/>
    <w:rsid w:val="003A0927"/>
    <w:rsid w:val="00473989"/>
    <w:rsid w:val="00484174"/>
    <w:rsid w:val="004A0556"/>
    <w:rsid w:val="004D5655"/>
    <w:rsid w:val="004F13D4"/>
    <w:rsid w:val="00501D25"/>
    <w:rsid w:val="00540619"/>
    <w:rsid w:val="00550951"/>
    <w:rsid w:val="00551E5A"/>
    <w:rsid w:val="00553BEA"/>
    <w:rsid w:val="005A23EE"/>
    <w:rsid w:val="005B2685"/>
    <w:rsid w:val="005C35A3"/>
    <w:rsid w:val="006B6ABA"/>
    <w:rsid w:val="006C4AD5"/>
    <w:rsid w:val="00702375"/>
    <w:rsid w:val="00702651"/>
    <w:rsid w:val="00707462"/>
    <w:rsid w:val="00721A5D"/>
    <w:rsid w:val="007533D9"/>
    <w:rsid w:val="008C5297"/>
    <w:rsid w:val="00971E8B"/>
    <w:rsid w:val="009A1AB1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F5C42"/>
    <w:rsid w:val="00C12908"/>
    <w:rsid w:val="00C35545"/>
    <w:rsid w:val="00C50853"/>
    <w:rsid w:val="00C60F1B"/>
    <w:rsid w:val="00C733F7"/>
    <w:rsid w:val="00CA3EF7"/>
    <w:rsid w:val="00D01574"/>
    <w:rsid w:val="00D345FF"/>
    <w:rsid w:val="00D80F7F"/>
    <w:rsid w:val="00D850BD"/>
    <w:rsid w:val="00E94D48"/>
    <w:rsid w:val="00EA0B35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36B"/>
  <w15:docId w15:val="{7A00D0DA-CC5E-4D14-9757-8DBC2DF1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Paola Di Lodovico</dc:creator>
  <cp:lastModifiedBy>Carlo Tranfo</cp:lastModifiedBy>
  <cp:revision>27</cp:revision>
  <cp:lastPrinted>2017-03-27T09:08:00Z</cp:lastPrinted>
  <dcterms:created xsi:type="dcterms:W3CDTF">2017-11-16T13:33:00Z</dcterms:created>
  <dcterms:modified xsi:type="dcterms:W3CDTF">2021-10-07T09:26:00Z</dcterms:modified>
</cp:coreProperties>
</file>