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091C65DA" w14:textId="08B6F605" w:rsidR="002D0BB7" w:rsidRPr="00AE507B" w:rsidRDefault="00B038BA" w:rsidP="000D6D68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>procedura negoziata per l’affidamento de</w:t>
      </w:r>
      <w:r w:rsidR="00501D25">
        <w:rPr>
          <w:rFonts w:cs="Times New Roman"/>
          <w:b/>
        </w:rPr>
        <w:t xml:space="preserve">i </w:t>
      </w:r>
      <w:r w:rsidR="00501D25" w:rsidRPr="00501D25">
        <w:rPr>
          <w:rFonts w:cs="Times New Roman"/>
          <w:b/>
        </w:rPr>
        <w:t>servizi di supporto del software SAGE X3.</w:t>
      </w:r>
    </w:p>
    <w:p w14:paraId="217C101F" w14:textId="0E74B29A" w:rsidR="00E94D48" w:rsidRDefault="00E94D48" w:rsidP="006C4AD5">
      <w:pPr>
        <w:spacing w:before="100" w:beforeAutospacing="1" w:after="100" w:afterAutospacing="1" w:line="288" w:lineRule="auto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bookmarkEnd w:id="0"/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6CB09311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1A5D">
        <w:rPr>
          <w:rFonts w:cs="Calibri"/>
        </w:rPr>
      </w:r>
      <w:r w:rsidR="00721A5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>
        <w:t xml:space="preserve">di </w:t>
      </w:r>
      <w:r w:rsidRPr="00567D96">
        <w:t xml:space="preserve">fornire </w:t>
      </w:r>
      <w:r w:rsidRPr="00F21878">
        <w:t xml:space="preserve">il servizio </w:t>
      </w:r>
      <w:r>
        <w:t xml:space="preserve">in oggetto </w:t>
      </w:r>
      <w:r w:rsidRPr="00F21878">
        <w:t>con le specifiche tecniche riportate nell’Allegato 1</w:t>
      </w:r>
      <w:r>
        <w:t>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271E95D7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1A5D">
        <w:rPr>
          <w:rFonts w:cs="Calibri"/>
        </w:rPr>
      </w:r>
      <w:r w:rsidR="00721A5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B2357B2" w:rsidR="00C50853" w:rsidRPr="00AE507B" w:rsidRDefault="00B038BA" w:rsidP="00707462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er l’affidamento dei </w:t>
      </w:r>
      <w:r w:rsidR="00501D25" w:rsidRPr="00501D25">
        <w:rPr>
          <w:rFonts w:eastAsia="Times New Roman" w:cs="Times New Roman"/>
          <w:color w:val="000000"/>
          <w:lang w:eastAsia="it-IT"/>
        </w:rPr>
        <w:t>servizi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 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1A5D">
        <w:rPr>
          <w:rFonts w:cs="Calibri"/>
        </w:rPr>
      </w:r>
      <w:r w:rsidR="00721A5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1A5D">
        <w:rPr>
          <w:rFonts w:cs="Calibri"/>
        </w:rPr>
      </w:r>
      <w:r w:rsidR="00721A5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1A5D">
        <w:rPr>
          <w:rFonts w:cs="Calibri"/>
        </w:rPr>
      </w:r>
      <w:r w:rsidR="00721A5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1A5D">
        <w:rPr>
          <w:rFonts w:cs="Calibri"/>
        </w:rPr>
      </w:r>
      <w:r w:rsidR="00721A5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1A5D">
        <w:rPr>
          <w:rFonts w:cs="Calibri"/>
        </w:rPr>
      </w:r>
      <w:r w:rsidR="00721A5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15D61E1D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1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1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2IgARifE3wDM0egi0CIWemlhrHUzlw7fsWN1lDDgi8MB/b56QFNB0Yb3rJYZMv9LJ/XdYFx38k6DXPX9YqQyg==" w:salt="hkArG07lCA5xY4aQ/r1k/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71E8B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A205E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B6035747-D951-40F3-820A-8D0223C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16</cp:revision>
  <cp:lastPrinted>2017-03-27T09:08:00Z</cp:lastPrinted>
  <dcterms:created xsi:type="dcterms:W3CDTF">2017-11-16T13:33:00Z</dcterms:created>
  <dcterms:modified xsi:type="dcterms:W3CDTF">2020-02-11T09:09:00Z</dcterms:modified>
</cp:coreProperties>
</file>