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alla procedura negoziata per l’affidamento dei servizi assicurativi</w:t>
      </w:r>
      <w:r w:rsidRPr="00AE507B">
        <w:rPr>
          <w:rFonts w:cs="Times New Roman"/>
          <w:b/>
        </w:rPr>
        <w:t xml:space="preserve">, ai sensi dell’art. 36 comma 2 lett.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AE507B" w:rsidRDefault="002D0BB7" w:rsidP="00AE507B">
      <w:pPr>
        <w:pStyle w:val="Titolo4"/>
        <w:rPr>
          <w:sz w:val="22"/>
          <w:szCs w:val="22"/>
        </w:rPr>
      </w:pPr>
      <w:r w:rsidRPr="00AE507B">
        <w:rPr>
          <w:sz w:val="22"/>
          <w:szCs w:val="22"/>
        </w:rPr>
        <w:t xml:space="preserve">SERVIZIO: </w:t>
      </w:r>
      <w:r w:rsidR="00044083">
        <w:rPr>
          <w:sz w:val="22"/>
          <w:szCs w:val="22"/>
        </w:rPr>
        <w:t xml:space="preserve">COPERTURA SANITARIA DIRIGENTI </w:t>
      </w:r>
    </w:p>
    <w:p w:rsidR="002D0BB7" w:rsidRPr="00AE507B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AE507B" w:rsidRDefault="00E94D48" w:rsidP="00044083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="00044083">
        <w:rPr>
          <w:rFonts w:cs="Calibri"/>
          <w:bCs/>
        </w:rPr>
        <w:t> </w:t>
      </w:r>
      <w:r w:rsidR="00044083">
        <w:rPr>
          <w:rFonts w:cs="Calibri"/>
          <w:bCs/>
        </w:rPr>
        <w:t> </w:t>
      </w:r>
      <w:r w:rsidR="00044083">
        <w:rPr>
          <w:rFonts w:cs="Calibri"/>
          <w:bCs/>
        </w:rPr>
        <w:t> </w:t>
      </w:r>
      <w:r w:rsidR="00044083">
        <w:rPr>
          <w:rFonts w:cs="Calibri"/>
          <w:bCs/>
        </w:rPr>
        <w:t> </w:t>
      </w:r>
      <w:r w:rsidR="00044083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AB7AF4" w:rsidRPr="00AE507B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</w:p>
    <w:bookmarkStart w:id="0" w:name="_GoBack"/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AC17BF">
        <w:rPr>
          <w:rFonts w:cs="Calibri"/>
        </w:rPr>
      </w:r>
      <w:r w:rsidR="00AC17B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bookmarkEnd w:id="0"/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AC17BF">
        <w:rPr>
          <w:rFonts w:cs="Calibri"/>
        </w:rPr>
      </w:r>
      <w:r w:rsidR="00AC17B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AC17BF">
        <w:rPr>
          <w:rFonts w:cs="Calibri"/>
        </w:rPr>
      </w:r>
      <w:r w:rsidR="00AC17B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AC17BF">
        <w:rPr>
          <w:rFonts w:cs="Calibri"/>
        </w:rPr>
      </w:r>
      <w:r w:rsidR="00AC17B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AC17BF">
        <w:rPr>
          <w:rFonts w:cs="Calibri"/>
        </w:rPr>
      </w:r>
      <w:r w:rsidR="00AC17B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AE507B" w:rsidRDefault="00044083" w:rsidP="006A1173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>
        <w:rPr>
          <w:rFonts w:cs="Times New Roman"/>
        </w:rPr>
        <w:t xml:space="preserve">Avere almeno due referenze bancarie </w:t>
      </w:r>
      <w:r w:rsidR="004D5655" w:rsidRPr="00AE507B">
        <w:rPr>
          <w:rFonts w:cs="Times New Roman"/>
        </w:rPr>
        <w:t>(vedasi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>punto 5 lettera C)</w:t>
      </w:r>
      <w:r w:rsidR="004D5655" w:rsidRPr="00AE507B">
        <w:rPr>
          <w:rFonts w:cs="Times New Roman"/>
        </w:rPr>
        <w:t>):</w:t>
      </w:r>
    </w:p>
    <w:p w:rsidR="006A1173" w:rsidRDefault="006A1173" w:rsidP="006A1173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</w:pPr>
      <w:r>
        <w:t>Aver maturato esperienza nella gestione di polizze riguardanti gruppi, associazioni o enti con almeno 50 assicurati;</w:t>
      </w:r>
    </w:p>
    <w:p w:rsidR="006A1173" w:rsidRDefault="006A1173" w:rsidP="006A1173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</w:pPr>
      <w:r>
        <w:t>Garantire la liquidazione centralizzata delle pratiche ed il rispetto di un numero massimo di giorni per la liquidazione dei sinistri che non può essere in ogni caso superiore a 45 giorni;</w:t>
      </w:r>
    </w:p>
    <w:p w:rsidR="006A1173" w:rsidRDefault="006A1173" w:rsidP="006A1173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</w:pPr>
      <w:r>
        <w:t>Garantire la prenotazione diretta da parte dell’</w:t>
      </w:r>
      <w:proofErr w:type="spellStart"/>
      <w:r>
        <w:t>impresadi</w:t>
      </w:r>
      <w:proofErr w:type="spellEnd"/>
      <w:r>
        <w:t xml:space="preserve"> assicurazione per le prestazioni assicurate;</w:t>
      </w:r>
    </w:p>
    <w:p w:rsidR="006A1173" w:rsidRDefault="006A1173" w:rsidP="006A1173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</w:pPr>
      <w:r>
        <w:t>Garantire  la consultazione telematica da parte degli assicurati della propria posizione in caso di sinistro o di richiesta di prestazione;</w:t>
      </w:r>
    </w:p>
    <w:p w:rsidR="006A1173" w:rsidRDefault="006A1173" w:rsidP="006A1173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</w:pPr>
      <w:r>
        <w:t>Garantire  la disponibilità di un call center dedicato, con almeno tre anni di attività, avente un numero verde attivo dal lunedì al sabato con medici a disposizione.</w:t>
      </w:r>
    </w:p>
    <w:p w:rsidR="006C4AD5" w:rsidRPr="00AE507B" w:rsidRDefault="006C4AD5" w:rsidP="006A1173">
      <w:pPr>
        <w:pStyle w:val="Paragrafoelenco"/>
        <w:spacing w:before="100" w:beforeAutospacing="1" w:after="100" w:afterAutospacing="1" w:line="288" w:lineRule="auto"/>
        <w:ind w:left="1146" w:right="-1"/>
        <w:jc w:val="both"/>
        <w:rPr>
          <w:rFonts w:cs="Times New Roman"/>
        </w:rPr>
      </w:pPr>
    </w:p>
    <w:p w:rsidR="004D5655" w:rsidRPr="00AE507B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AE507B">
        <w:rPr>
          <w:rFonts w:cs="Times New Roman"/>
          <w:b/>
        </w:rPr>
        <w:t>Dichiara altresì: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E94D48" w:rsidRPr="00AE507B">
        <w:rPr>
          <w:rFonts w:cs="Times New Roman"/>
        </w:rPr>
        <w:t xml:space="preserve">al seguente link: </w:t>
      </w:r>
      <w:hyperlink r:id="rId9" w:history="1">
        <w:r w:rsidR="00E94D48" w:rsidRPr="00AE507B">
          <w:rPr>
            <w:rStyle w:val="Collegamentoipertestuale"/>
            <w:rFonts w:cs="Times New Roman"/>
          </w:rPr>
          <w:t>http://www.cnpadc.it/?q=la_cassa/cnpadc_trasparente/modello_231</w:t>
        </w:r>
      </w:hyperlink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copia di documento di identità, in corso di validità, del sottoscrittore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89" w:rsidRDefault="00473989" w:rsidP="00E94D48">
      <w:pPr>
        <w:spacing w:after="0" w:line="240" w:lineRule="auto"/>
      </w:pPr>
      <w:r>
        <w:separator/>
      </w:r>
    </w:p>
  </w:endnote>
  <w:end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89" w:rsidRDefault="00473989" w:rsidP="00E94D48">
      <w:pPr>
        <w:spacing w:after="0" w:line="240" w:lineRule="auto"/>
      </w:pPr>
      <w:r>
        <w:separator/>
      </w:r>
    </w:p>
  </w:footnote>
  <w:foot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PbYpYBYcTyeA+HSoMXOE/ei7tso=" w:salt="4NGQwLUM2KLiRLyW92o5tQ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44083"/>
    <w:rsid w:val="00066D84"/>
    <w:rsid w:val="000B1946"/>
    <w:rsid w:val="001563F2"/>
    <w:rsid w:val="002D0BB7"/>
    <w:rsid w:val="00473989"/>
    <w:rsid w:val="00484174"/>
    <w:rsid w:val="004D5655"/>
    <w:rsid w:val="00540619"/>
    <w:rsid w:val="005A23EE"/>
    <w:rsid w:val="005B2685"/>
    <w:rsid w:val="006A1173"/>
    <w:rsid w:val="006B6ABA"/>
    <w:rsid w:val="006C4AD5"/>
    <w:rsid w:val="00702375"/>
    <w:rsid w:val="00702651"/>
    <w:rsid w:val="009C6085"/>
    <w:rsid w:val="009C68AF"/>
    <w:rsid w:val="00AB7AF4"/>
    <w:rsid w:val="00AC17BF"/>
    <w:rsid w:val="00AE507B"/>
    <w:rsid w:val="00B038BA"/>
    <w:rsid w:val="00C60F1B"/>
    <w:rsid w:val="00C733F7"/>
    <w:rsid w:val="00CA3EF7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Maria Paola Di Lodovico</cp:lastModifiedBy>
  <cp:revision>2</cp:revision>
  <cp:lastPrinted>2017-03-27T09:08:00Z</cp:lastPrinted>
  <dcterms:created xsi:type="dcterms:W3CDTF">2017-06-27T11:43:00Z</dcterms:created>
  <dcterms:modified xsi:type="dcterms:W3CDTF">2017-06-27T11:43:00Z</dcterms:modified>
</cp:coreProperties>
</file>